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9998" w14:textId="77777777" w:rsidR="00430FB5" w:rsidRDefault="00664BA2">
      <w:pPr>
        <w:spacing w:after="0" w:line="259" w:lineRule="auto"/>
        <w:ind w:left="7" w:firstLine="0"/>
      </w:pPr>
      <w:bookmarkStart w:id="0" w:name="_GoBack"/>
      <w:bookmarkEnd w:id="0"/>
      <w:r>
        <w:rPr>
          <w:noProof/>
        </w:rPr>
        <w:drawing>
          <wp:anchor distT="0" distB="0" distL="114300" distR="114300" simplePos="0" relativeHeight="251660288" behindDoc="0" locked="0" layoutInCell="1" allowOverlap="0" wp14:anchorId="4B01390A" wp14:editId="08F61A04">
            <wp:simplePos x="0" y="0"/>
            <wp:positionH relativeFrom="margin">
              <wp:align>right</wp:align>
            </wp:positionH>
            <wp:positionV relativeFrom="paragraph">
              <wp:posOffset>0</wp:posOffset>
            </wp:positionV>
            <wp:extent cx="1794383" cy="1080770"/>
            <wp:effectExtent l="0" t="0" r="0" b="508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794383" cy="1080770"/>
                    </a:xfrm>
                    <a:prstGeom prst="rect">
                      <a:avLst/>
                    </a:prstGeom>
                  </pic:spPr>
                </pic:pic>
              </a:graphicData>
            </a:graphic>
          </wp:anchor>
        </w:drawing>
      </w:r>
      <w:r w:rsidR="005B52DC">
        <w:rPr>
          <w:noProof/>
        </w:rPr>
        <w:drawing>
          <wp:anchor distT="0" distB="0" distL="114300" distR="114300" simplePos="0" relativeHeight="251658240" behindDoc="0" locked="0" layoutInCell="1" allowOverlap="0" wp14:anchorId="6450B5B6" wp14:editId="0757F20B">
            <wp:simplePos x="0" y="0"/>
            <wp:positionH relativeFrom="column">
              <wp:posOffset>4394</wp:posOffset>
            </wp:positionH>
            <wp:positionV relativeFrom="paragraph">
              <wp:posOffset>-26689</wp:posOffset>
            </wp:positionV>
            <wp:extent cx="1108710" cy="116078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1108710" cy="1160780"/>
                    </a:xfrm>
                    <a:prstGeom prst="rect">
                      <a:avLst/>
                    </a:prstGeom>
                  </pic:spPr>
                </pic:pic>
              </a:graphicData>
            </a:graphic>
          </wp:anchor>
        </w:drawing>
      </w:r>
      <w:proofErr w:type="spellStart"/>
      <w:r w:rsidR="005B52DC">
        <w:rPr>
          <w:sz w:val="48"/>
        </w:rPr>
        <w:t>Auticura</w:t>
      </w:r>
      <w:proofErr w:type="spellEnd"/>
      <w:r w:rsidR="005B52DC">
        <w:rPr>
          <w:sz w:val="40"/>
        </w:rPr>
        <w:t xml:space="preserve"> </w:t>
      </w:r>
      <w:r w:rsidR="005B52DC">
        <w:rPr>
          <w:sz w:val="24"/>
        </w:rPr>
        <w:t>vzw</w:t>
      </w:r>
      <w:r w:rsidR="005B52DC">
        <w:rPr>
          <w:sz w:val="37"/>
          <w:vertAlign w:val="subscript"/>
        </w:rPr>
        <w:t xml:space="preserve"> </w:t>
      </w:r>
      <w:r>
        <w:rPr>
          <w:sz w:val="37"/>
          <w:vertAlign w:val="subscript"/>
        </w:rPr>
        <w:tab/>
      </w:r>
      <w:r>
        <w:rPr>
          <w:sz w:val="37"/>
          <w:vertAlign w:val="subscript"/>
        </w:rPr>
        <w:tab/>
      </w:r>
      <w:r>
        <w:rPr>
          <w:sz w:val="37"/>
          <w:vertAlign w:val="subscript"/>
        </w:rPr>
        <w:tab/>
      </w:r>
    </w:p>
    <w:p w14:paraId="1883492B" w14:textId="77777777" w:rsidR="00430FB5" w:rsidRDefault="005B52DC">
      <w:pPr>
        <w:spacing w:after="0" w:line="259" w:lineRule="auto"/>
      </w:pPr>
      <w:r>
        <w:rPr>
          <w:sz w:val="16"/>
        </w:rPr>
        <w:t xml:space="preserve">Identificatienr.: 6088/94 </w:t>
      </w:r>
    </w:p>
    <w:p w14:paraId="7F9AAE4A" w14:textId="77777777" w:rsidR="00430FB5" w:rsidRDefault="005B52DC">
      <w:pPr>
        <w:spacing w:after="0" w:line="259" w:lineRule="auto"/>
        <w:ind w:left="7" w:firstLine="0"/>
      </w:pPr>
      <w:r>
        <w:rPr>
          <w:sz w:val="20"/>
        </w:rPr>
        <w:t xml:space="preserve"> </w:t>
      </w:r>
    </w:p>
    <w:p w14:paraId="6C1D4B82" w14:textId="77777777" w:rsidR="00430FB5" w:rsidRDefault="005B52DC">
      <w:proofErr w:type="spellStart"/>
      <w:r>
        <w:t>Eenamelaan</w:t>
      </w:r>
      <w:proofErr w:type="spellEnd"/>
      <w:r>
        <w:t xml:space="preserve"> 9   2150 Borsbeek </w:t>
      </w:r>
    </w:p>
    <w:p w14:paraId="3AE6B988" w14:textId="77777777" w:rsidR="00430FB5" w:rsidRDefault="005B52DC">
      <w:pPr>
        <w:spacing w:after="0" w:line="259" w:lineRule="auto"/>
      </w:pPr>
      <w:r>
        <w:rPr>
          <w:sz w:val="16"/>
        </w:rPr>
        <w:t xml:space="preserve">Tel.: 03/322.55.87  en  03/484.54.59 </w:t>
      </w:r>
    </w:p>
    <w:p w14:paraId="40686143" w14:textId="77777777" w:rsidR="00430FB5" w:rsidRDefault="005B52DC">
      <w:pPr>
        <w:spacing w:after="38" w:line="259" w:lineRule="auto"/>
      </w:pPr>
      <w:proofErr w:type="spellStart"/>
      <w:r>
        <w:rPr>
          <w:sz w:val="16"/>
        </w:rPr>
        <w:t>Reknr</w:t>
      </w:r>
      <w:proofErr w:type="spellEnd"/>
      <w:r>
        <w:rPr>
          <w:sz w:val="16"/>
        </w:rPr>
        <w:t xml:space="preserve">.: 413-6168371-04 </w:t>
      </w:r>
      <w:r w:rsidR="00664BA2">
        <w:rPr>
          <w:sz w:val="16"/>
        </w:rPr>
        <w:t xml:space="preserve"> </w:t>
      </w:r>
    </w:p>
    <w:p w14:paraId="7F680C6C" w14:textId="77777777" w:rsidR="00430FB5" w:rsidRDefault="005B52DC" w:rsidP="00275EDB">
      <w:pPr>
        <w:spacing w:after="0" w:line="259" w:lineRule="auto"/>
        <w:ind w:left="7" w:firstLine="0"/>
      </w:pPr>
      <w:r>
        <w:t xml:space="preserve"> </w:t>
      </w:r>
    </w:p>
    <w:p w14:paraId="55B17734" w14:textId="77777777" w:rsidR="00430FB5" w:rsidRDefault="005B52DC">
      <w:pPr>
        <w:spacing w:after="0" w:line="250" w:lineRule="auto"/>
        <w:ind w:left="65"/>
        <w:jc w:val="center"/>
      </w:pPr>
      <w:r>
        <w:rPr>
          <w:b/>
          <w:sz w:val="36"/>
        </w:rPr>
        <w:t xml:space="preserve">Uitnodiging lezing op </w:t>
      </w:r>
      <w:r w:rsidR="009F12FB">
        <w:rPr>
          <w:b/>
          <w:sz w:val="36"/>
        </w:rPr>
        <w:t>24 april 2019</w:t>
      </w:r>
      <w:r>
        <w:rPr>
          <w:b/>
          <w:sz w:val="36"/>
        </w:rPr>
        <w:t xml:space="preserve"> om 19.30 uur. </w:t>
      </w:r>
    </w:p>
    <w:p w14:paraId="1436FC5B" w14:textId="77777777" w:rsidR="00430FB5" w:rsidRDefault="005B52DC">
      <w:pPr>
        <w:spacing w:after="115" w:line="259" w:lineRule="auto"/>
        <w:ind w:left="0" w:firstLine="0"/>
      </w:pPr>
      <w:r>
        <w:t xml:space="preserve"> </w:t>
      </w:r>
    </w:p>
    <w:p w14:paraId="1C7BE935" w14:textId="77777777" w:rsidR="00430FB5" w:rsidRDefault="005B52DC">
      <w:pPr>
        <w:spacing w:after="0" w:line="250" w:lineRule="auto"/>
        <w:ind w:left="2586" w:right="2445"/>
        <w:jc w:val="center"/>
      </w:pPr>
      <w:r>
        <w:rPr>
          <w:b/>
          <w:sz w:val="36"/>
        </w:rPr>
        <w:t>“A</w:t>
      </w:r>
      <w:r w:rsidR="00664BA2">
        <w:rPr>
          <w:b/>
          <w:sz w:val="36"/>
        </w:rPr>
        <w:t>pps en a</w:t>
      </w:r>
      <w:r>
        <w:rPr>
          <w:b/>
          <w:sz w:val="36"/>
        </w:rPr>
        <w:t xml:space="preserve">utisme” door Peter Vermeulen </w:t>
      </w:r>
    </w:p>
    <w:p w14:paraId="58AE47EE" w14:textId="77777777" w:rsidR="00664BA2" w:rsidRPr="00664BA2" w:rsidRDefault="00664BA2">
      <w:pPr>
        <w:rPr>
          <w:rFonts w:asciiTheme="minorHAnsi" w:hAnsiTheme="minorHAnsi" w:cstheme="minorHAnsi"/>
          <w:color w:val="333333"/>
          <w:shd w:val="clear" w:color="auto" w:fill="FFFFFF"/>
        </w:rPr>
      </w:pPr>
      <w:r w:rsidRPr="00664BA2">
        <w:rPr>
          <w:rFonts w:asciiTheme="minorHAnsi" w:hAnsiTheme="minorHAnsi" w:cstheme="minorHAnsi"/>
          <w:color w:val="333333"/>
          <w:shd w:val="clear" w:color="auto" w:fill="FFFFFF"/>
        </w:rPr>
        <w:t xml:space="preserve">Smartphone, </w:t>
      </w:r>
      <w:proofErr w:type="spellStart"/>
      <w:r w:rsidRPr="00664BA2">
        <w:rPr>
          <w:rFonts w:asciiTheme="minorHAnsi" w:hAnsiTheme="minorHAnsi" w:cstheme="minorHAnsi"/>
          <w:color w:val="333333"/>
          <w:shd w:val="clear" w:color="auto" w:fill="FFFFFF"/>
        </w:rPr>
        <w:t>Iphone</w:t>
      </w:r>
      <w:proofErr w:type="spellEnd"/>
      <w:r w:rsidRPr="00664BA2">
        <w:rPr>
          <w:rFonts w:asciiTheme="minorHAnsi" w:hAnsiTheme="minorHAnsi" w:cstheme="minorHAnsi"/>
          <w:color w:val="333333"/>
          <w:shd w:val="clear" w:color="auto" w:fill="FFFFFF"/>
        </w:rPr>
        <w:t xml:space="preserve">, tablet... We kunnen ons haast niet meer voorstellen hoe we overleefden zonder deze technische vernuften. De vele apps (applicaties) die ontworpen worden voor deze toestellen maken ons leven makkelijker en aangenamer. Apps zijn erg ‘in’ en zeer populair en ook binnen de wereld van autisme zijn ze aan een opmars bezig en er zijn reeds zoveel apps voor autisme dat we straks niet meer weten welke app nu te kiezen. We geven een overzicht van de vele mogelijkheden (maar ook de beperkingen) en stellen je ons </w:t>
      </w:r>
      <w:proofErr w:type="spellStart"/>
      <w:r w:rsidRPr="00664BA2">
        <w:rPr>
          <w:rFonts w:asciiTheme="minorHAnsi" w:hAnsiTheme="minorHAnsi" w:cstheme="minorHAnsi"/>
          <w:color w:val="333333"/>
          <w:shd w:val="clear" w:color="auto" w:fill="FFFFFF"/>
        </w:rPr>
        <w:t>StAPPenplan</w:t>
      </w:r>
      <w:proofErr w:type="spellEnd"/>
      <w:r w:rsidRPr="00664BA2">
        <w:rPr>
          <w:rFonts w:asciiTheme="minorHAnsi" w:hAnsiTheme="minorHAnsi" w:cstheme="minorHAnsi"/>
          <w:color w:val="333333"/>
          <w:shd w:val="clear" w:color="auto" w:fill="FFFFFF"/>
        </w:rPr>
        <w:t xml:space="preserve"> voor dat de verschillende stappen beschrijft bij het kiezen van apps voor iemand met autisme.</w:t>
      </w:r>
    </w:p>
    <w:p w14:paraId="310A5FB6" w14:textId="77777777" w:rsidR="00664BA2" w:rsidRPr="00664BA2" w:rsidRDefault="00664BA2">
      <w:pPr>
        <w:rPr>
          <w:rFonts w:asciiTheme="minorHAnsi" w:hAnsiTheme="minorHAnsi" w:cstheme="minorHAnsi"/>
          <w:color w:val="333333"/>
          <w:shd w:val="clear" w:color="auto" w:fill="FFFFFF"/>
        </w:rPr>
      </w:pPr>
    </w:p>
    <w:p w14:paraId="76069252" w14:textId="77777777" w:rsidR="00664BA2" w:rsidRPr="00664BA2" w:rsidRDefault="00664BA2" w:rsidP="00664BA2">
      <w:pPr>
        <w:spacing w:after="150" w:line="240" w:lineRule="auto"/>
        <w:ind w:left="0" w:firstLine="0"/>
        <w:rPr>
          <w:rFonts w:asciiTheme="minorHAnsi" w:eastAsia="Times New Roman" w:hAnsiTheme="minorHAnsi" w:cstheme="minorHAnsi"/>
          <w:color w:val="333333"/>
        </w:rPr>
      </w:pPr>
      <w:r w:rsidRPr="00664BA2">
        <w:rPr>
          <w:rFonts w:asciiTheme="minorHAnsi" w:eastAsia="Times New Roman" w:hAnsiTheme="minorHAnsi" w:cstheme="minorHAnsi"/>
          <w:color w:val="333333"/>
        </w:rPr>
        <w:t>Komt aan bod:</w:t>
      </w:r>
    </w:p>
    <w:p w14:paraId="75283F62" w14:textId="77777777" w:rsidR="00664BA2" w:rsidRPr="00664BA2" w:rsidRDefault="00664BA2" w:rsidP="00664BA2">
      <w:pPr>
        <w:numPr>
          <w:ilvl w:val="0"/>
          <w:numId w:val="2"/>
        </w:numPr>
        <w:spacing w:before="100" w:beforeAutospacing="1" w:after="100" w:afterAutospacing="1" w:line="240" w:lineRule="auto"/>
        <w:rPr>
          <w:rFonts w:asciiTheme="minorHAnsi" w:eastAsia="Times New Roman" w:hAnsiTheme="minorHAnsi" w:cstheme="minorHAnsi"/>
          <w:color w:val="333333"/>
        </w:rPr>
      </w:pPr>
      <w:r w:rsidRPr="00664BA2">
        <w:rPr>
          <w:rFonts w:asciiTheme="minorHAnsi" w:eastAsia="Times New Roman" w:hAnsiTheme="minorHAnsi" w:cstheme="minorHAnsi"/>
          <w:color w:val="333333"/>
        </w:rPr>
        <w:t>Wat zijn apps en waar vind je ze?</w:t>
      </w:r>
    </w:p>
    <w:p w14:paraId="24148C83" w14:textId="77777777" w:rsidR="00664BA2" w:rsidRPr="00664BA2" w:rsidRDefault="00664BA2" w:rsidP="00664BA2">
      <w:pPr>
        <w:numPr>
          <w:ilvl w:val="0"/>
          <w:numId w:val="2"/>
        </w:numPr>
        <w:spacing w:before="100" w:beforeAutospacing="1" w:after="100" w:afterAutospacing="1" w:line="240" w:lineRule="auto"/>
        <w:rPr>
          <w:rFonts w:asciiTheme="minorHAnsi" w:eastAsia="Times New Roman" w:hAnsiTheme="minorHAnsi" w:cstheme="minorHAnsi"/>
          <w:color w:val="333333"/>
        </w:rPr>
      </w:pPr>
      <w:r w:rsidRPr="00664BA2">
        <w:rPr>
          <w:rFonts w:asciiTheme="minorHAnsi" w:eastAsia="Times New Roman" w:hAnsiTheme="minorHAnsi" w:cstheme="minorHAnsi"/>
          <w:color w:val="333333"/>
        </w:rPr>
        <w:t>Welke soorten apps bestaan er en op welke gebieden kunnen ze van nut zijn voor kinderen, jongeren en volwassenen met autisme (met en zonder verstandelijke beperking)?</w:t>
      </w:r>
    </w:p>
    <w:p w14:paraId="435F4572" w14:textId="77777777" w:rsidR="00664BA2" w:rsidRPr="00664BA2" w:rsidRDefault="00664BA2" w:rsidP="00275EDB">
      <w:pPr>
        <w:numPr>
          <w:ilvl w:val="0"/>
          <w:numId w:val="2"/>
        </w:numPr>
        <w:spacing w:before="100" w:beforeAutospacing="1" w:after="100" w:afterAutospacing="1" w:line="240" w:lineRule="auto"/>
        <w:rPr>
          <w:rFonts w:asciiTheme="minorHAnsi" w:eastAsia="Times New Roman" w:hAnsiTheme="minorHAnsi" w:cstheme="minorHAnsi"/>
          <w:color w:val="333333"/>
        </w:rPr>
      </w:pPr>
      <w:r w:rsidRPr="00664BA2">
        <w:rPr>
          <w:rFonts w:asciiTheme="minorHAnsi" w:eastAsia="Times New Roman" w:hAnsiTheme="minorHAnsi" w:cstheme="minorHAnsi"/>
          <w:color w:val="333333"/>
        </w:rPr>
        <w:t xml:space="preserve">Wat maakt een app autismevriendelijk? Voorstelling van een </w:t>
      </w:r>
      <w:proofErr w:type="spellStart"/>
      <w:r w:rsidRPr="00664BA2">
        <w:rPr>
          <w:rFonts w:asciiTheme="minorHAnsi" w:eastAsia="Times New Roman" w:hAnsiTheme="minorHAnsi" w:cstheme="minorHAnsi"/>
          <w:color w:val="333333"/>
        </w:rPr>
        <w:t>stAPPenplan</w:t>
      </w:r>
      <w:proofErr w:type="spellEnd"/>
      <w:r w:rsidRPr="00664BA2">
        <w:rPr>
          <w:rFonts w:asciiTheme="minorHAnsi" w:eastAsia="Times New Roman" w:hAnsiTheme="minorHAnsi" w:cstheme="minorHAnsi"/>
          <w:color w:val="333333"/>
        </w:rPr>
        <w:t xml:space="preserve"> voor het kiezen van apps.</w:t>
      </w:r>
    </w:p>
    <w:p w14:paraId="38F807AC" w14:textId="77777777" w:rsidR="00664BA2" w:rsidRPr="00664BA2" w:rsidRDefault="00664BA2" w:rsidP="00664BA2">
      <w:pPr>
        <w:spacing w:after="150" w:line="240" w:lineRule="auto"/>
        <w:ind w:left="0" w:firstLine="0"/>
        <w:rPr>
          <w:rFonts w:asciiTheme="minorHAnsi" w:eastAsia="Times New Roman" w:hAnsiTheme="minorHAnsi" w:cstheme="minorHAnsi"/>
          <w:color w:val="333333"/>
        </w:rPr>
      </w:pPr>
      <w:r w:rsidRPr="00664BA2">
        <w:rPr>
          <w:rFonts w:asciiTheme="minorHAnsi" w:eastAsia="Times New Roman" w:hAnsiTheme="minorHAnsi" w:cstheme="minorHAnsi"/>
          <w:color w:val="333333"/>
        </w:rPr>
        <w:t>Komt niet aan bod:</w:t>
      </w:r>
    </w:p>
    <w:p w14:paraId="1E4B227C" w14:textId="77777777" w:rsidR="00664BA2" w:rsidRPr="00664BA2" w:rsidRDefault="00664BA2" w:rsidP="00664BA2">
      <w:pPr>
        <w:numPr>
          <w:ilvl w:val="0"/>
          <w:numId w:val="3"/>
        </w:numPr>
        <w:spacing w:before="100" w:beforeAutospacing="1" w:after="100" w:afterAutospacing="1" w:line="240" w:lineRule="auto"/>
        <w:rPr>
          <w:rFonts w:asciiTheme="minorHAnsi" w:eastAsia="Times New Roman" w:hAnsiTheme="minorHAnsi" w:cstheme="minorHAnsi"/>
          <w:color w:val="333333"/>
        </w:rPr>
      </w:pPr>
      <w:r w:rsidRPr="00664BA2">
        <w:rPr>
          <w:rFonts w:asciiTheme="minorHAnsi" w:eastAsia="Times New Roman" w:hAnsiTheme="minorHAnsi" w:cstheme="minorHAnsi"/>
          <w:color w:val="333333"/>
        </w:rPr>
        <w:t>Hoe leer je iemand met autisme om apps te gebruiken?</w:t>
      </w:r>
    </w:p>
    <w:p w14:paraId="4376B016" w14:textId="77777777" w:rsidR="00664BA2" w:rsidRPr="00664BA2" w:rsidRDefault="00664BA2" w:rsidP="00664BA2">
      <w:pPr>
        <w:numPr>
          <w:ilvl w:val="0"/>
          <w:numId w:val="3"/>
        </w:numPr>
        <w:spacing w:before="100" w:beforeAutospacing="1" w:after="100" w:afterAutospacing="1" w:line="240" w:lineRule="auto"/>
        <w:rPr>
          <w:rFonts w:asciiTheme="minorHAnsi" w:eastAsia="Times New Roman" w:hAnsiTheme="minorHAnsi" w:cstheme="minorHAnsi"/>
          <w:color w:val="333333"/>
        </w:rPr>
      </w:pPr>
      <w:r w:rsidRPr="00664BA2">
        <w:rPr>
          <w:rFonts w:asciiTheme="minorHAnsi" w:eastAsia="Times New Roman" w:hAnsiTheme="minorHAnsi" w:cstheme="minorHAnsi"/>
          <w:color w:val="333333"/>
        </w:rPr>
        <w:t>Allerlei problemen rond het gebruik van digitale technologie (zoals gameverslaving op smartphones, niet willen gebruiken van digitale technologie voor meer functionele doeleinden…)</w:t>
      </w:r>
    </w:p>
    <w:p w14:paraId="3B4E08F2" w14:textId="77777777" w:rsidR="00430FB5" w:rsidRDefault="005B52DC">
      <w:r>
        <w:t xml:space="preserve">PETER VERMEULEN is gezinspedagoog, autismedeskundige en docent bij Autisme Centraal. Hij geniet internationale bekendheid, is auteur van diverse boeken over autisme en is een veelgevraagd spreker. </w:t>
      </w:r>
    </w:p>
    <w:p w14:paraId="3BB9F44C" w14:textId="77777777" w:rsidR="00430FB5" w:rsidRDefault="005B52DC">
      <w:pPr>
        <w:spacing w:after="0" w:line="259" w:lineRule="auto"/>
        <w:ind w:left="0" w:firstLine="0"/>
      </w:pPr>
      <w:r>
        <w:rPr>
          <w:b/>
        </w:rPr>
        <w:t xml:space="preserve"> </w:t>
      </w:r>
    </w:p>
    <w:p w14:paraId="67DDCCEA" w14:textId="77777777" w:rsidR="00430FB5" w:rsidRDefault="00D1473F">
      <w:pPr>
        <w:ind w:right="707"/>
      </w:pPr>
      <w:r>
        <w:rPr>
          <w:b/>
        </w:rPr>
        <w:t>Snel i</w:t>
      </w:r>
      <w:r w:rsidR="005B52DC">
        <w:rPr>
          <w:b/>
        </w:rPr>
        <w:t>nschrijven voor gratis deelname</w:t>
      </w:r>
      <w:r w:rsidR="0053728D">
        <w:t xml:space="preserve"> via onderstaande </w:t>
      </w:r>
      <w:r w:rsidR="005B52DC">
        <w:t>link</w:t>
      </w:r>
      <w:r w:rsidR="0053728D">
        <w:t xml:space="preserve">. </w:t>
      </w:r>
      <w:r w:rsidR="005B52DC">
        <w:t xml:space="preserve">   Maximaal 250 deelnemers.  </w:t>
      </w:r>
    </w:p>
    <w:p w14:paraId="430B2DE2" w14:textId="77777777" w:rsidR="00430FB5" w:rsidRDefault="005B52DC">
      <w:pPr>
        <w:spacing w:after="0" w:line="259" w:lineRule="auto"/>
        <w:ind w:left="0" w:firstLine="0"/>
      </w:pPr>
      <w:r>
        <w:t xml:space="preserve"> </w:t>
      </w:r>
      <w:hyperlink r:id="rId7" w:history="1">
        <w:r w:rsidR="0053728D" w:rsidRPr="007B2399">
          <w:rPr>
            <w:rStyle w:val="Hyperlink"/>
          </w:rPr>
          <w:t>https://surveys.ap.be/limesurvey/index.php/122676?newtest=Y&amp;lang=nl</w:t>
        </w:r>
      </w:hyperlink>
      <w:r w:rsidR="0053728D" w:rsidRPr="0053728D">
        <w:t>.</w:t>
      </w:r>
    </w:p>
    <w:p w14:paraId="1EEC2121" w14:textId="77777777" w:rsidR="0053728D" w:rsidRDefault="0053728D">
      <w:pPr>
        <w:spacing w:after="0" w:line="259" w:lineRule="auto"/>
        <w:ind w:left="0" w:firstLine="0"/>
      </w:pPr>
    </w:p>
    <w:p w14:paraId="63BFA349" w14:textId="77777777" w:rsidR="00430FB5" w:rsidRDefault="005B52DC">
      <w:r>
        <w:rPr>
          <w:b/>
        </w:rPr>
        <w:t>Wanneer?</w:t>
      </w:r>
      <w:r>
        <w:t xml:space="preserve">: </w:t>
      </w:r>
      <w:r w:rsidR="00664BA2">
        <w:t xml:space="preserve">woensdag 24 april 2019 </w:t>
      </w:r>
      <w:r>
        <w:t xml:space="preserve"> om 19.30uur.  </w:t>
      </w:r>
    </w:p>
    <w:p w14:paraId="49E81F7B" w14:textId="77777777" w:rsidR="00430FB5" w:rsidRDefault="005B52DC">
      <w:pPr>
        <w:spacing w:after="0" w:line="259" w:lineRule="auto"/>
        <w:ind w:left="0" w:firstLine="0"/>
      </w:pPr>
      <w:r>
        <w:t xml:space="preserve"> </w:t>
      </w:r>
    </w:p>
    <w:p w14:paraId="690C841A" w14:textId="77777777" w:rsidR="005B52DC" w:rsidRDefault="005B52DC" w:rsidP="005B52DC">
      <w:r>
        <w:rPr>
          <w:b/>
        </w:rPr>
        <w:t>Waar?</w:t>
      </w:r>
      <w:r>
        <w:t xml:space="preserve">: </w:t>
      </w:r>
      <w:proofErr w:type="spellStart"/>
      <w:r>
        <w:t>Artesis</w:t>
      </w:r>
      <w:proofErr w:type="spellEnd"/>
      <w:r>
        <w:t xml:space="preserve"> </w:t>
      </w:r>
      <w:proofErr w:type="spellStart"/>
      <w:r>
        <w:t>Plantijn</w:t>
      </w:r>
      <w:proofErr w:type="spellEnd"/>
      <w:r>
        <w:t xml:space="preserve"> University </w:t>
      </w:r>
      <w:proofErr w:type="spellStart"/>
      <w:r>
        <w:t>Antwerp</w:t>
      </w:r>
      <w:proofErr w:type="spellEnd"/>
      <w:r>
        <w:t xml:space="preserve">, campus Noord, Noorderplaats 2 te Antwerpen. Best bereikbaar met openbaar vervoer of fiets. </w:t>
      </w:r>
    </w:p>
    <w:p w14:paraId="2034D228" w14:textId="77777777" w:rsidR="00430FB5" w:rsidRDefault="00430FB5"/>
    <w:p w14:paraId="256F13E9" w14:textId="77777777" w:rsidR="00275EDB" w:rsidRDefault="00275EDB" w:rsidP="00275EDB">
      <w:r>
        <w:lastRenderedPageBreak/>
        <w:t xml:space="preserve">Wij hopen veel geïnteresseerden te mogen ontmoeten,  </w:t>
      </w:r>
      <w:r>
        <w:br/>
        <w:t>want mensen met autisme liggen ons nu eenmaal nauw aan het hart!</w:t>
      </w:r>
    </w:p>
    <w:p w14:paraId="315BA125" w14:textId="77777777" w:rsidR="00430FB5" w:rsidRDefault="005B52DC">
      <w:pPr>
        <w:spacing w:after="0" w:line="259" w:lineRule="auto"/>
        <w:ind w:left="0" w:firstLine="0"/>
      </w:pPr>
      <w:r>
        <w:t xml:space="preserve"> </w:t>
      </w:r>
    </w:p>
    <w:p w14:paraId="2341D791" w14:textId="77777777" w:rsidR="00430FB5" w:rsidRDefault="005B52DC">
      <w:pPr>
        <w:tabs>
          <w:tab w:val="center" w:pos="2125"/>
          <w:tab w:val="center" w:pos="2833"/>
          <w:tab w:val="center" w:pos="3541"/>
          <w:tab w:val="center" w:pos="4249"/>
          <w:tab w:val="center" w:pos="5760"/>
        </w:tabs>
        <w:ind w:left="0" w:firstLine="0"/>
      </w:pPr>
      <w:r>
        <w:t xml:space="preserve">Gust Van Dyck  </w:t>
      </w:r>
      <w:r>
        <w:tab/>
        <w:t xml:space="preserve"> </w:t>
      </w:r>
      <w:r>
        <w:tab/>
        <w:t xml:space="preserve"> </w:t>
      </w:r>
      <w:r>
        <w:tab/>
        <w:t xml:space="preserve"> </w:t>
      </w:r>
      <w:r>
        <w:tab/>
        <w:t xml:space="preserve"> </w:t>
      </w:r>
      <w:r>
        <w:tab/>
      </w:r>
      <w:r w:rsidR="00664BA2">
        <w:t>Katlijne Marien</w:t>
      </w:r>
      <w:r>
        <w:t xml:space="preserve"> </w:t>
      </w:r>
    </w:p>
    <w:p w14:paraId="2FF7A853" w14:textId="77777777" w:rsidR="00430FB5" w:rsidRDefault="005B52DC">
      <w:pPr>
        <w:tabs>
          <w:tab w:val="center" w:pos="2833"/>
          <w:tab w:val="center" w:pos="3541"/>
          <w:tab w:val="center" w:pos="4249"/>
          <w:tab w:val="center" w:pos="4957"/>
          <w:tab w:val="center" w:pos="6163"/>
        </w:tabs>
        <w:ind w:left="0" w:firstLine="0"/>
      </w:pPr>
      <w:r>
        <w:t xml:space="preserve">Gedelegeerd bestuurder </w:t>
      </w:r>
      <w:r>
        <w:tab/>
        <w:t xml:space="preserve"> </w:t>
      </w:r>
      <w:r>
        <w:tab/>
        <w:t xml:space="preserve"> </w:t>
      </w:r>
      <w:r w:rsidR="00664BA2">
        <w:tab/>
      </w:r>
      <w:r w:rsidR="00664BA2">
        <w:tab/>
      </w:r>
      <w:r w:rsidR="00664BA2">
        <w:tab/>
        <w:t>lid van de ra</w:t>
      </w:r>
      <w:r w:rsidR="00E22941">
        <w:t>a</w:t>
      </w:r>
      <w:r w:rsidR="00664BA2">
        <w:t>d van bestuur</w:t>
      </w:r>
      <w:r>
        <w:t xml:space="preserve"> </w:t>
      </w:r>
    </w:p>
    <w:sectPr w:rsidR="00430FB5">
      <w:pgSz w:w="11904" w:h="16836"/>
      <w:pgMar w:top="1440" w:right="1183" w:bottom="1440"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CC8"/>
    <w:multiLevelType w:val="multilevel"/>
    <w:tmpl w:val="C1B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855DE"/>
    <w:multiLevelType w:val="hybridMultilevel"/>
    <w:tmpl w:val="E0887AD6"/>
    <w:lvl w:ilvl="0" w:tplc="D09468E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3071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5622E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582D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42884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D2F2D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C2337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B4F5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7616D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1E5154"/>
    <w:multiLevelType w:val="multilevel"/>
    <w:tmpl w:val="8EE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B5"/>
    <w:rsid w:val="00275EDB"/>
    <w:rsid w:val="003F2AEE"/>
    <w:rsid w:val="00430FB5"/>
    <w:rsid w:val="0053728D"/>
    <w:rsid w:val="005B52DC"/>
    <w:rsid w:val="00664BA2"/>
    <w:rsid w:val="009B7CF1"/>
    <w:rsid w:val="009F12FB"/>
    <w:rsid w:val="00A128F5"/>
    <w:rsid w:val="00D1473F"/>
    <w:rsid w:val="00E22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5D4F"/>
  <w15:docId w15:val="{56E67CF3-F82E-44D0-8D9F-A4A6557C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7"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2A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2AEE"/>
    <w:rPr>
      <w:rFonts w:ascii="Segoe UI" w:eastAsia="Calibri" w:hAnsi="Segoe UI" w:cs="Segoe UI"/>
      <w:color w:val="000000"/>
      <w:sz w:val="18"/>
      <w:szCs w:val="18"/>
    </w:rPr>
  </w:style>
  <w:style w:type="paragraph" w:styleId="Normaalweb">
    <w:name w:val="Normal (Web)"/>
    <w:basedOn w:val="Standaard"/>
    <w:uiPriority w:val="99"/>
    <w:semiHidden/>
    <w:unhideWhenUsed/>
    <w:rsid w:val="00664B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53728D"/>
    <w:rPr>
      <w:color w:val="0563C1" w:themeColor="hyperlink"/>
      <w:u w:val="single"/>
    </w:rPr>
  </w:style>
  <w:style w:type="character" w:styleId="Onopgelostemelding">
    <w:name w:val="Unresolved Mention"/>
    <w:basedOn w:val="Standaardalinea-lettertype"/>
    <w:uiPriority w:val="99"/>
    <w:semiHidden/>
    <w:unhideWhenUsed/>
    <w:rsid w:val="0053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0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rveys.ap.be/limesurvey/index.php/122676?newtest=Y&amp;la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Katlijne Marien</dc:creator>
  <cp:keywords/>
  <cp:lastModifiedBy>Geert en Ilse Herremans-De Loos</cp:lastModifiedBy>
  <cp:revision>2</cp:revision>
  <cp:lastPrinted>2017-06-12T15:46:00Z</cp:lastPrinted>
  <dcterms:created xsi:type="dcterms:W3CDTF">2019-04-05T09:56:00Z</dcterms:created>
  <dcterms:modified xsi:type="dcterms:W3CDTF">2019-04-05T09:56:00Z</dcterms:modified>
</cp:coreProperties>
</file>